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FF7" w:rsidRDefault="00795FF7">
      <w:pPr>
        <w:pStyle w:val="Corpotesto"/>
        <w:rPr>
          <w:rFonts w:ascii="Times New Roman"/>
          <w:sz w:val="20"/>
        </w:rPr>
      </w:pPr>
    </w:p>
    <w:p w:rsidR="00795FF7" w:rsidRDefault="00795FF7">
      <w:pPr>
        <w:pStyle w:val="Corpotesto"/>
        <w:spacing w:before="9"/>
        <w:rPr>
          <w:rFonts w:ascii="Times New Roman"/>
          <w:sz w:val="18"/>
        </w:rPr>
      </w:pPr>
    </w:p>
    <w:p w:rsidR="00795FF7" w:rsidRDefault="00302B14">
      <w:pPr>
        <w:pStyle w:val="Titolo1"/>
        <w:spacing w:before="56" w:line="403" w:lineRule="auto"/>
        <w:ind w:right="8004"/>
        <w:rPr>
          <w:rFonts w:ascii="Carlito" w:hAnsi="Carlito"/>
        </w:rPr>
      </w:pPr>
      <w:r>
        <w:rPr>
          <w:rFonts w:ascii="Carlito" w:hAnsi="Carlito"/>
        </w:rPr>
        <w:t xml:space="preserve">Progetto </w:t>
      </w:r>
      <w:r>
        <w:rPr>
          <w:rFonts w:ascii="Carlito" w:hAnsi="Carlito"/>
        </w:rPr>
        <w:t>AGRIASILO IN</w:t>
      </w:r>
      <w:r>
        <w:rPr>
          <w:rFonts w:ascii="Carlito" w:hAnsi="Carlito"/>
          <w:spacing w:val="2"/>
        </w:rPr>
        <w:t xml:space="preserve"> </w:t>
      </w:r>
      <w:r>
        <w:rPr>
          <w:rFonts w:ascii="Carlito" w:hAnsi="Carlito"/>
          <w:spacing w:val="-4"/>
        </w:rPr>
        <w:t>CITTÀ</w:t>
      </w:r>
    </w:p>
    <w:p w:rsidR="00795FF7" w:rsidRDefault="00302B14">
      <w:pPr>
        <w:pStyle w:val="Corpotesto"/>
        <w:spacing w:before="6"/>
        <w:rPr>
          <w:rFonts w:ascii="Carlito"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81.6pt;margin-top:9.25pt;width:460.65pt;height:287.95pt;z-index:-15728640;mso-wrap-distance-left:0;mso-wrap-distance-right:0;mso-position-horizontal-relative:page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before="11" w:line="230" w:lineRule="auto"/>
                    <w:ind w:left="64" w:right="66" w:firstLine="60"/>
                    <w:jc w:val="both"/>
                  </w:pPr>
                  <w:r>
                    <w:rPr>
                      <w:rFonts w:ascii="Verdana" w:hAnsi="Verdana"/>
                    </w:rPr>
                    <w:t xml:space="preserve">Nell’ambito del progetto </w:t>
                  </w:r>
                  <w:proofErr w:type="spellStart"/>
                  <w:r>
                    <w:rPr>
                      <w:rFonts w:ascii="Verdana" w:hAnsi="Verdana"/>
                    </w:rPr>
                    <w:t>Agriasilo</w:t>
                  </w:r>
                  <w:proofErr w:type="spellEnd"/>
                  <w:r>
                    <w:rPr>
                      <w:rFonts w:ascii="Verdana" w:hAnsi="Verdana"/>
                    </w:rPr>
                    <w:t xml:space="preserve"> in città, il mese di aprile è stato dedicato all’organizzazione e alla realizzaz</w:t>
                  </w:r>
                  <w:r>
                    <w:t xml:space="preserve">ione dei laboratori </w:t>
                  </w:r>
                  <w:proofErr w:type="spellStart"/>
                  <w:r>
                    <w:t>ecodidattici</w:t>
                  </w:r>
                  <w:proofErr w:type="spellEnd"/>
                  <w:r>
                    <w:t xml:space="preserve"> per i bambini.</w:t>
                  </w:r>
                </w:p>
                <w:p w:rsidR="00795FF7" w:rsidRDefault="00302B14">
                  <w:pPr>
                    <w:pStyle w:val="Corpotesto"/>
                    <w:spacing w:before="145" w:line="230" w:lineRule="auto"/>
                    <w:ind w:left="64" w:right="63"/>
                    <w:jc w:val="both"/>
                    <w:rPr>
                      <w:rFonts w:ascii="Verdana" w:hAnsi="Verdana"/>
                    </w:rPr>
                  </w:pPr>
                  <w:r>
                    <w:t>Sono stati strutturati i laboratori di educazione ambientale, tenendo con</w:t>
                  </w:r>
                  <w:r>
                    <w:t xml:space="preserve">to delle tematiche principali che possono interessare i bambini nella loro vita quotidiana e </w:t>
                  </w:r>
                  <w:r>
                    <w:rPr>
                      <w:rFonts w:ascii="Verdana" w:hAnsi="Verdana"/>
                    </w:rPr>
                    <w:t>degli obiettivi finali</w:t>
                  </w:r>
                  <w:r>
                    <w:rPr>
                      <w:rFonts w:ascii="Verdana" w:hAnsi="Verdana"/>
                      <w:spacing w:val="-54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dell’attività.</w:t>
                  </w:r>
                </w:p>
                <w:p w:rsidR="00795FF7" w:rsidRDefault="00302B14">
                  <w:pPr>
                    <w:pStyle w:val="Corpotesto"/>
                    <w:spacing w:before="176" w:line="218" w:lineRule="auto"/>
                    <w:ind w:left="64" w:right="62"/>
                    <w:jc w:val="both"/>
                  </w:pPr>
                  <w:r>
                    <w:t xml:space="preserve">Il primo obiettivo è quello di indirizzare i bambini a </w:t>
                  </w:r>
                  <w:r>
                    <w:rPr>
                      <w:rFonts w:ascii="Verdana" w:hAnsi="Verdana"/>
                    </w:rPr>
                    <w:t xml:space="preserve">comprendere che “il rifiuto non è </w:t>
                  </w:r>
                  <w:r>
                    <w:t xml:space="preserve">uno scarto ma una </w:t>
                  </w:r>
                  <w:r>
                    <w:rPr>
                      <w:rFonts w:ascii="Verdana" w:hAnsi="Verdana"/>
                    </w:rPr>
                    <w:t xml:space="preserve">risorsa”. </w:t>
                  </w:r>
                  <w:r>
                    <w:t>Il secon</w:t>
                  </w:r>
                  <w:r>
                    <w:t xml:space="preserve">do obiettivo è promuovere cambiamenti negli atteggiamenti e nei comportamenti in un rapporto tra dovere e piacere nel contribuire al mantenimento e al </w:t>
                  </w:r>
                  <w:r>
                    <w:rPr>
                      <w:rFonts w:ascii="Verdana" w:hAnsi="Verdana"/>
                    </w:rPr>
                    <w:t xml:space="preserve">miglioramento dell’ambiente che ci circonda. </w:t>
                  </w:r>
                  <w:r>
                    <w:t>Il terzo obiettivo è creare una sinergia tra i bambini, la f</w:t>
                  </w:r>
                  <w:r>
                    <w:t>amiglia, la scuola e la comunità locale. La partecipazione e interazione continua di tutti i soggetti contribuisce a sviluppare meglio il senso 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responsabilità.</w:t>
                  </w:r>
                </w:p>
                <w:p w:rsidR="00795FF7" w:rsidRDefault="00302B14">
                  <w:pPr>
                    <w:pStyle w:val="Corpotesto"/>
                    <w:spacing w:before="166"/>
                    <w:ind w:left="64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A tal fine è stato elaborato il laboratorio di “riciclo” utilizzando i vari materiali.</w:t>
                  </w:r>
                </w:p>
                <w:p w:rsidR="00795FF7" w:rsidRDefault="00302B14">
                  <w:pPr>
                    <w:pStyle w:val="Corpotesto"/>
                    <w:spacing w:before="175" w:line="218" w:lineRule="auto"/>
                    <w:ind w:left="64" w:right="68"/>
                    <w:jc w:val="both"/>
                  </w:pPr>
                  <w:r>
                    <w:t>Sono s</w:t>
                  </w:r>
                  <w:r>
                    <w:t>tati realizzati tre laboratori diversi, utilizzando i seguenti materiali: la plastica e 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carta.</w:t>
                  </w:r>
                </w:p>
                <w:p w:rsidR="00795FF7" w:rsidRDefault="00302B14">
                  <w:pPr>
                    <w:pStyle w:val="Corpotesto"/>
                    <w:spacing w:before="139" w:line="242" w:lineRule="auto"/>
                    <w:ind w:left="64" w:right="61"/>
                    <w:jc w:val="both"/>
                    <w:rPr>
                      <w:rFonts w:ascii="Verdana" w:hAnsi="Verdana"/>
                    </w:rPr>
                  </w:pPr>
                  <w:r>
                    <w:t xml:space="preserve">Il laboratorio di riciclo della plastica è stato finalizzato alla creazione di </w:t>
                  </w:r>
                  <w:proofErr w:type="spellStart"/>
                  <w:r>
                    <w:t>portapiantine</w:t>
                  </w:r>
                  <w:proofErr w:type="spellEnd"/>
                  <w:r>
                    <w:t xml:space="preserve"> </w:t>
                  </w:r>
                  <w:r>
                    <w:rPr>
                      <w:rFonts w:ascii="Verdana" w:hAnsi="Verdana"/>
                    </w:rPr>
                    <w:t>per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l’orto</w:t>
                  </w:r>
                  <w:r>
                    <w:rPr>
                      <w:rFonts w:ascii="Verdana" w:hAnsi="Verdana"/>
                      <w:spacing w:val="-22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sul</w:t>
                  </w:r>
                  <w:r>
                    <w:rPr>
                      <w:rFonts w:ascii="Verdana" w:hAnsi="Verdana"/>
                      <w:spacing w:val="-18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balcone.</w:t>
                  </w:r>
                  <w:r>
                    <w:rPr>
                      <w:rFonts w:ascii="Verdana" w:hAnsi="Verdana"/>
                      <w:spacing w:val="-2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Una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bottiglia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plastica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è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stata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utilizzata</w:t>
                  </w:r>
                  <w:r>
                    <w:rPr>
                      <w:rFonts w:ascii="Verdana" w:hAnsi="Verdana"/>
                      <w:spacing w:val="-22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come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</w:rPr>
                    <w:t>portapiantina</w:t>
                  </w:r>
                  <w:proofErr w:type="spellEnd"/>
                  <w:r>
                    <w:rPr>
                      <w:rFonts w:ascii="Verdana" w:hAnsi="Verdana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795FF7" w:rsidRDefault="00795FF7">
      <w:pPr>
        <w:rPr>
          <w:rFonts w:ascii="Carlito"/>
          <w:sz w:val="11"/>
        </w:rPr>
        <w:sectPr w:rsidR="00795FF7">
          <w:headerReference w:type="default" r:id="rId6"/>
          <w:footerReference w:type="default" r:id="rId7"/>
          <w:type w:val="continuous"/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302B14">
      <w:pPr>
        <w:pStyle w:val="Corpotesto"/>
        <w:rPr>
          <w:rFonts w:ascii="Carlito"/>
          <w:sz w:val="4"/>
        </w:rPr>
      </w:pPr>
      <w:r>
        <w:lastRenderedPageBreak/>
        <w:pict>
          <v:rect id="_x0000_s1045" style="position:absolute;margin-left:139.8pt;margin-top:369.75pt;width:143.8pt;height:.5pt;z-index:15730176;mso-position-horizontal-relative:page;mso-position-vertical-relative:page" fillcolor="black" stroked="f">
            <w10:wrap anchorx="page" anchory="page"/>
          </v:rect>
        </w:pict>
      </w:r>
    </w:p>
    <w:p w:rsidR="00795FF7" w:rsidRDefault="00302B14">
      <w:pPr>
        <w:pStyle w:val="Corpotesto"/>
        <w:ind w:left="227"/>
        <w:rPr>
          <w:rFonts w:ascii="Carlito"/>
          <w:sz w:val="20"/>
        </w:rPr>
      </w:pPr>
      <w:r>
        <w:rPr>
          <w:rFonts w:ascii="Carlito"/>
          <w:sz w:val="20"/>
        </w:rPr>
      </w:r>
      <w:r>
        <w:rPr>
          <w:rFonts w:ascii="Carlito"/>
          <w:sz w:val="20"/>
        </w:rPr>
        <w:pict>
          <v:shape id="_x0000_s1044" type="#_x0000_t202" style="width:460.65pt;height:163.6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line="216" w:lineRule="auto"/>
                    <w:ind w:left="64" w:right="66"/>
                    <w:jc w:val="both"/>
                  </w:pPr>
                  <w:r>
                    <w:t>Ancora con la bottiglia di plastica sono stati realizzati dei fiori colorati da inserire in un vasetto di plastica riciclata.</w:t>
                  </w:r>
                </w:p>
                <w:p w:rsidR="00795FF7" w:rsidRDefault="00302B14">
                  <w:pPr>
                    <w:pStyle w:val="Corpotesto"/>
                    <w:spacing w:before="149" w:line="225" w:lineRule="auto"/>
                    <w:ind w:left="64" w:right="64"/>
                    <w:jc w:val="both"/>
                    <w:rPr>
                      <w:rFonts w:ascii="Verdana" w:hAnsi="Verdana"/>
                    </w:rPr>
                  </w:pPr>
                  <w:r>
                    <w:t>Il laboratorio di riciclaggio della carta è stato finalizzato alla realizzazione di un foglio di carta riciclato. Partendo da fogl</w:t>
                  </w:r>
                  <w:r>
                    <w:t xml:space="preserve">i di carta di giornale, i bambini hanno lavorato </w:t>
                  </w:r>
                  <w:r>
                    <w:rPr>
                      <w:rFonts w:ascii="Verdana" w:hAnsi="Verdana"/>
                    </w:rPr>
                    <w:t>all’intera</w:t>
                  </w:r>
                  <w:r>
                    <w:rPr>
                      <w:rFonts w:ascii="Verdana" w:hAnsi="Verdana"/>
                      <w:spacing w:val="-32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filiera,</w:t>
                  </w:r>
                  <w:r>
                    <w:rPr>
                      <w:rFonts w:ascii="Verdana" w:hAnsi="Verdana"/>
                      <w:spacing w:val="-3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realizzando</w:t>
                  </w:r>
                  <w:r>
                    <w:rPr>
                      <w:rFonts w:ascii="Verdana" w:hAnsi="Verdana"/>
                      <w:spacing w:val="-3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tutte</w:t>
                  </w:r>
                  <w:r>
                    <w:rPr>
                      <w:rFonts w:ascii="Verdana" w:hAnsi="Verdana"/>
                      <w:spacing w:val="-33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le</w:t>
                  </w:r>
                  <w:r>
                    <w:rPr>
                      <w:rFonts w:ascii="Verdana" w:hAnsi="Verdana"/>
                      <w:spacing w:val="-3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fasi:</w:t>
                  </w:r>
                  <w:r>
                    <w:rPr>
                      <w:rFonts w:ascii="Verdana" w:hAnsi="Verdana"/>
                      <w:spacing w:val="-3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dal</w:t>
                  </w:r>
                  <w:r>
                    <w:rPr>
                      <w:rFonts w:ascii="Verdana" w:hAnsi="Verdana"/>
                      <w:spacing w:val="-3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macero</w:t>
                  </w:r>
                  <w:r>
                    <w:rPr>
                      <w:rFonts w:ascii="Verdana" w:hAnsi="Verdana"/>
                      <w:spacing w:val="-3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</w:t>
                  </w:r>
                  <w:r>
                    <w:t>la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carta,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realizzazione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 xml:space="preserve">del </w:t>
                  </w:r>
                  <w:r>
                    <w:rPr>
                      <w:rFonts w:ascii="Verdana" w:hAnsi="Verdana"/>
                    </w:rPr>
                    <w:t>foglio, all’asciugatura, al</w:t>
                  </w:r>
                  <w:r>
                    <w:rPr>
                      <w:rFonts w:ascii="Verdana" w:hAnsi="Verdana"/>
                      <w:spacing w:val="-5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disegno.</w:t>
                  </w:r>
                </w:p>
                <w:p w:rsidR="00795FF7" w:rsidRDefault="00302B14">
                  <w:pPr>
                    <w:pStyle w:val="Corpotesto"/>
                    <w:spacing w:before="181" w:line="216" w:lineRule="auto"/>
                    <w:ind w:left="64" w:right="63"/>
                    <w:jc w:val="both"/>
                  </w:pPr>
                  <w:r>
                    <w:t>Parallelamente ai laboratori sono stati somministrati ai genitori i vari questionari di progetto.</w:t>
                  </w:r>
                </w:p>
              </w:txbxContent>
            </v:textbox>
            <w10:wrap type="none"/>
            <w10:anchorlock/>
          </v:shape>
        </w:pict>
      </w:r>
    </w:p>
    <w:p w:rsidR="00795FF7" w:rsidRDefault="00795FF7">
      <w:pPr>
        <w:pStyle w:val="Corpotesto"/>
        <w:rPr>
          <w:rFonts w:ascii="Carlito"/>
          <w:sz w:val="20"/>
        </w:rPr>
      </w:pPr>
    </w:p>
    <w:p w:rsidR="00795FF7" w:rsidRDefault="00795FF7">
      <w:pPr>
        <w:spacing w:line="20" w:lineRule="exact"/>
        <w:rPr>
          <w:rFonts w:ascii="Carlito"/>
          <w:sz w:val="2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302B14">
      <w:pPr>
        <w:pStyle w:val="Corpotesto"/>
        <w:spacing w:before="5"/>
        <w:rPr>
          <w:rFonts w:ascii="Carlito"/>
          <w:sz w:val="11"/>
        </w:rPr>
      </w:pPr>
      <w:r>
        <w:lastRenderedPageBreak/>
        <w:pict>
          <v:shape id="_x0000_s1040" type="#_x0000_t202" style="position:absolute;margin-left:81.6pt;margin-top:9.2pt;width:460.65pt;height:213.8pt;z-index:-15726592;mso-wrap-distance-left:0;mso-wrap-distance-right:0;mso-position-horizontal-relative:page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line="218" w:lineRule="auto"/>
                    <w:ind w:left="64" w:right="69" w:firstLine="60"/>
                    <w:jc w:val="both"/>
                  </w:pPr>
                  <w:r>
                    <w:t xml:space="preserve">Durante il mese di maggio sono stati organizzati e realizzati i laboratori </w:t>
                  </w:r>
                  <w:proofErr w:type="spellStart"/>
                  <w:r>
                    <w:t>ecodidattici</w:t>
                  </w:r>
                  <w:proofErr w:type="spellEnd"/>
                  <w:r>
                    <w:t xml:space="preserve"> per i bambini sulle tematiche ambientali.</w:t>
                  </w:r>
                </w:p>
                <w:p w:rsidR="00795FF7" w:rsidRDefault="00302B14">
                  <w:pPr>
                    <w:pStyle w:val="Corpotesto"/>
                    <w:spacing w:before="164" w:line="244" w:lineRule="auto"/>
                    <w:ind w:left="64" w:right="63"/>
                    <w:jc w:val="both"/>
                  </w:pPr>
                  <w:r>
                    <w:rPr>
                      <w:rFonts w:ascii="Verdana" w:hAnsi="Verdana"/>
                    </w:rPr>
                    <w:t>Tenendo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conto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dell’obiettivo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</w:t>
                  </w:r>
                  <w:r>
                    <w:rPr>
                      <w:rFonts w:ascii="Verdana" w:hAnsi="Verdana"/>
                      <w:spacing w:val="-3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sensibilizzare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i</w:t>
                  </w:r>
                  <w:r>
                    <w:rPr>
                      <w:rFonts w:ascii="Verdana" w:hAnsi="Verdana"/>
                      <w:spacing w:val="-3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bambini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e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le</w:t>
                  </w:r>
                  <w:r>
                    <w:rPr>
                      <w:rFonts w:ascii="Verdana" w:hAnsi="Verdana"/>
                      <w:spacing w:val="-38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famiglie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sull’importanza</w:t>
                  </w:r>
                  <w:r>
                    <w:rPr>
                      <w:rFonts w:ascii="Verdana" w:hAnsi="Verdana"/>
                      <w:spacing w:val="-4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 tutelare</w:t>
                  </w:r>
                  <w:r>
                    <w:rPr>
                      <w:rFonts w:ascii="Verdana" w:hAnsi="Verdana"/>
                      <w:spacing w:val="-3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l’ambiente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che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ci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circonda,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sono</w:t>
                  </w:r>
                  <w:r>
                    <w:rPr>
                      <w:rFonts w:ascii="Verdana" w:hAnsi="Verdana"/>
                      <w:spacing w:val="-3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stati</w:t>
                  </w:r>
                  <w:r>
                    <w:rPr>
                      <w:rFonts w:ascii="Verdana" w:hAnsi="Verdana"/>
                      <w:spacing w:val="-3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strutturati</w:t>
                  </w:r>
                  <w:r>
                    <w:rPr>
                      <w:rFonts w:ascii="Verdana" w:hAnsi="Verdana"/>
                      <w:spacing w:val="-3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alcuni</w:t>
                  </w:r>
                  <w:r>
                    <w:rPr>
                      <w:rFonts w:ascii="Verdana" w:hAnsi="Verdana"/>
                      <w:spacing w:val="-3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laboratori</w:t>
                  </w:r>
                  <w:r>
                    <w:rPr>
                      <w:rFonts w:ascii="Verdana" w:hAnsi="Verdana"/>
                      <w:spacing w:val="-35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didattici</w:t>
                  </w:r>
                  <w:r>
                    <w:rPr>
                      <w:rFonts w:ascii="Verdana" w:hAnsi="Verdana"/>
                      <w:spacing w:val="-3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 xml:space="preserve">sul </w:t>
                  </w:r>
                  <w:proofErr w:type="gramStart"/>
                  <w:r>
                    <w:t>tema  degli</w:t>
                  </w:r>
                  <w:proofErr w:type="gramEnd"/>
                  <w:r>
                    <w:t xml:space="preserve">  orti  urbani  e  sulla  stagionalità  dei  prodotti.  </w:t>
                  </w:r>
                  <w:proofErr w:type="gramStart"/>
                  <w:r>
                    <w:t>Ambiente  ed</w:t>
                  </w:r>
                  <w:proofErr w:type="gramEnd"/>
                  <w:r>
                    <w:rPr>
                      <w:spacing w:val="36"/>
                    </w:rPr>
                    <w:t xml:space="preserve"> </w:t>
                  </w:r>
                  <w:r>
                    <w:t>agricoltura</w:t>
                  </w:r>
                </w:p>
                <w:p w:rsidR="00795FF7" w:rsidRDefault="00302B14">
                  <w:pPr>
                    <w:pStyle w:val="Corpotesto"/>
                    <w:spacing w:line="218" w:lineRule="auto"/>
                    <w:ind w:left="64" w:right="64"/>
                    <w:jc w:val="both"/>
                  </w:pPr>
                  <w:r>
                    <w:t>vanno strettamente integrati tra loro, è fondamentale apprendere, fin dai primi a</w:t>
                  </w:r>
                  <w:r>
                    <w:t>nni di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vita,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coltivazioni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agricole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seguono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stagionalità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prodotti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variano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nei</w:t>
                  </w:r>
                </w:p>
                <w:p w:rsidR="00795FF7" w:rsidRDefault="00302B14">
                  <w:pPr>
                    <w:pStyle w:val="Corpotesto"/>
                    <w:spacing w:before="15" w:line="223" w:lineRule="auto"/>
                    <w:ind w:left="64" w:right="62"/>
                    <w:jc w:val="both"/>
                  </w:pPr>
                  <w:r>
                    <w:rPr>
                      <w:rFonts w:ascii="Verdana" w:hAnsi="Verdana"/>
                      <w:spacing w:val="-1"/>
                      <w:w w:val="98"/>
                    </w:rPr>
                    <w:t>d</w:t>
                  </w:r>
                  <w:r>
                    <w:rPr>
                      <w:rFonts w:ascii="Verdana" w:hAnsi="Verdana"/>
                      <w:spacing w:val="-2"/>
                      <w:w w:val="98"/>
                    </w:rPr>
                    <w:t>i</w:t>
                  </w:r>
                  <w:r>
                    <w:rPr>
                      <w:rFonts w:ascii="Verdana" w:hAnsi="Verdana"/>
                      <w:spacing w:val="2"/>
                      <w:w w:val="93"/>
                    </w:rPr>
                    <w:t>v</w:t>
                  </w:r>
                  <w:r>
                    <w:rPr>
                      <w:rFonts w:ascii="Verdana" w:hAnsi="Verdana"/>
                      <w:spacing w:val="-2"/>
                      <w:w w:val="109"/>
                    </w:rPr>
                    <w:t>e</w:t>
                  </w:r>
                  <w:r>
                    <w:rPr>
                      <w:rFonts w:ascii="Verdana" w:hAnsi="Verdana"/>
                      <w:w w:val="70"/>
                    </w:rPr>
                    <w:t>r</w:t>
                  </w:r>
                  <w:r>
                    <w:rPr>
                      <w:rFonts w:ascii="Verdana" w:hAnsi="Verdana"/>
                      <w:spacing w:val="-2"/>
                      <w:w w:val="74"/>
                    </w:rPr>
                    <w:t>s</w:t>
                  </w:r>
                  <w:r>
                    <w:rPr>
                      <w:rFonts w:ascii="Verdana" w:hAnsi="Verdana"/>
                      <w:w w:val="73"/>
                    </w:rPr>
                    <w:t>i</w:t>
                  </w:r>
                  <w:r>
                    <w:rPr>
                      <w:rFonts w:ascii="Verdana" w:hAnsi="Verdana"/>
                      <w:spacing w:val="-14"/>
                    </w:rPr>
                    <w:t xml:space="preserve"> </w:t>
                  </w:r>
                  <w:r>
                    <w:rPr>
                      <w:rFonts w:ascii="Verdana" w:hAnsi="Verdana"/>
                      <w:spacing w:val="-4"/>
                      <w:w w:val="96"/>
                    </w:rPr>
                    <w:t>m</w:t>
                  </w:r>
                  <w:r>
                    <w:rPr>
                      <w:rFonts w:ascii="Verdana" w:hAnsi="Verdana"/>
                      <w:w w:val="93"/>
                    </w:rPr>
                    <w:t>e</w:t>
                  </w:r>
                  <w:r>
                    <w:rPr>
                      <w:rFonts w:ascii="Verdana" w:hAnsi="Verdana"/>
                      <w:spacing w:val="-2"/>
                      <w:w w:val="93"/>
                    </w:rPr>
                    <w:t>s</w:t>
                  </w:r>
                  <w:r>
                    <w:rPr>
                      <w:rFonts w:ascii="Verdana" w:hAnsi="Verdana"/>
                      <w:w w:val="73"/>
                    </w:rPr>
                    <w:t>i</w:t>
                  </w:r>
                  <w:r>
                    <w:rPr>
                      <w:rFonts w:ascii="Verdana" w:hAnsi="Verdana"/>
                      <w:spacing w:val="-14"/>
                    </w:rPr>
                    <w:t xml:space="preserve"> </w:t>
                  </w:r>
                  <w:r>
                    <w:rPr>
                      <w:rFonts w:ascii="Verdana" w:hAnsi="Verdana"/>
                      <w:spacing w:val="-3"/>
                      <w:w w:val="110"/>
                    </w:rPr>
                    <w:t>d</w:t>
                  </w:r>
                  <w:r>
                    <w:rPr>
                      <w:rFonts w:ascii="Verdana" w:hAnsi="Verdana"/>
                      <w:w w:val="92"/>
                    </w:rPr>
                    <w:t>ell</w:t>
                  </w:r>
                  <w:r>
                    <w:rPr>
                      <w:rFonts w:ascii="Verdana" w:hAnsi="Verdana"/>
                      <w:spacing w:val="-1"/>
                      <w:w w:val="131"/>
                    </w:rPr>
                    <w:t>’</w:t>
                  </w:r>
                  <w:r>
                    <w:rPr>
                      <w:rFonts w:ascii="Verdana" w:hAnsi="Verdana"/>
                      <w:spacing w:val="-1"/>
                      <w:w w:val="103"/>
                    </w:rPr>
                    <w:t>anno</w:t>
                  </w:r>
                  <w:r>
                    <w:rPr>
                      <w:rFonts w:ascii="Verdana" w:hAnsi="Verdana"/>
                      <w:w w:val="76"/>
                    </w:rPr>
                    <w:t>.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  <w:spacing w:val="-3"/>
                      <w:w w:val="108"/>
                    </w:rPr>
                    <w:t>A</w:t>
                  </w:r>
                  <w:r>
                    <w:rPr>
                      <w:rFonts w:ascii="Verdana" w:hAnsi="Verdana"/>
                      <w:w w:val="110"/>
                    </w:rPr>
                    <w:t>d</w:t>
                  </w:r>
                  <w:r>
                    <w:rPr>
                      <w:rFonts w:ascii="Verdana" w:hAnsi="Verdana"/>
                      <w:spacing w:val="-16"/>
                    </w:rPr>
                    <w:t xml:space="preserve"> </w:t>
                  </w:r>
                  <w:r>
                    <w:rPr>
                      <w:rFonts w:ascii="Verdana" w:hAnsi="Verdana"/>
                      <w:spacing w:val="1"/>
                      <w:w w:val="73"/>
                    </w:rPr>
                    <w:t>i</w:t>
                  </w:r>
                  <w:r>
                    <w:rPr>
                      <w:rFonts w:ascii="Verdana" w:hAnsi="Verdana"/>
                      <w:w w:val="92"/>
                    </w:rPr>
                    <w:t>n</w:t>
                  </w:r>
                  <w:r>
                    <w:rPr>
                      <w:rFonts w:ascii="Verdana" w:hAnsi="Verdana"/>
                      <w:spacing w:val="-1"/>
                      <w:w w:val="92"/>
                    </w:rPr>
                    <w:t>t</w:t>
                  </w:r>
                  <w:r>
                    <w:rPr>
                      <w:rFonts w:ascii="Verdana" w:hAnsi="Verdana"/>
                      <w:w w:val="108"/>
                    </w:rPr>
                    <w:t>e</w:t>
                  </w:r>
                  <w:r>
                    <w:rPr>
                      <w:rFonts w:ascii="Verdana" w:hAnsi="Verdana"/>
                      <w:spacing w:val="-2"/>
                      <w:w w:val="108"/>
                    </w:rPr>
                    <w:t>g</w:t>
                  </w:r>
                  <w:r>
                    <w:rPr>
                      <w:rFonts w:ascii="Verdana" w:hAnsi="Verdana"/>
                      <w:w w:val="70"/>
                    </w:rPr>
                    <w:t>r</w:t>
                  </w:r>
                  <w:r>
                    <w:rPr>
                      <w:rFonts w:ascii="Verdana" w:hAnsi="Verdana"/>
                      <w:spacing w:val="-1"/>
                      <w:w w:val="98"/>
                    </w:rPr>
                    <w:t>a</w:t>
                  </w:r>
                  <w:r>
                    <w:rPr>
                      <w:rFonts w:ascii="Verdana" w:hAnsi="Verdana"/>
                      <w:spacing w:val="-3"/>
                      <w:w w:val="98"/>
                    </w:rPr>
                    <w:t>z</w:t>
                  </w:r>
                  <w:r>
                    <w:rPr>
                      <w:rFonts w:ascii="Verdana" w:hAnsi="Verdana"/>
                      <w:spacing w:val="1"/>
                      <w:w w:val="73"/>
                    </w:rPr>
                    <w:t>i</w:t>
                  </w:r>
                  <w:r>
                    <w:rPr>
                      <w:rFonts w:ascii="Verdana" w:hAnsi="Verdana"/>
                      <w:w w:val="102"/>
                    </w:rPr>
                    <w:t>o</w:t>
                  </w:r>
                  <w:r>
                    <w:rPr>
                      <w:rFonts w:ascii="Verdana" w:hAnsi="Verdana"/>
                      <w:spacing w:val="-1"/>
                      <w:w w:val="102"/>
                    </w:rPr>
                    <w:t>n</w:t>
                  </w:r>
                  <w:r>
                    <w:rPr>
                      <w:rFonts w:ascii="Verdana" w:hAnsi="Verdana"/>
                      <w:w w:val="109"/>
                    </w:rPr>
                    <w:t>e</w:t>
                  </w:r>
                  <w:r>
                    <w:rPr>
                      <w:rFonts w:ascii="Verdana" w:hAnsi="Verdana"/>
                      <w:spacing w:val="-17"/>
                    </w:rPr>
                    <w:t xml:space="preserve"> </w:t>
                  </w:r>
                  <w:r>
                    <w:rPr>
                      <w:rFonts w:ascii="Verdana" w:hAnsi="Verdana"/>
                      <w:spacing w:val="-1"/>
                      <w:w w:val="98"/>
                    </w:rPr>
                    <w:t>d</w:t>
                  </w:r>
                  <w:r>
                    <w:rPr>
                      <w:rFonts w:ascii="Verdana" w:hAnsi="Verdana"/>
                      <w:w w:val="98"/>
                    </w:rPr>
                    <w:t>i</w:t>
                  </w:r>
                  <w:r>
                    <w:rPr>
                      <w:rFonts w:ascii="Verdana" w:hAnsi="Verdana"/>
                      <w:spacing w:val="-14"/>
                    </w:rPr>
                    <w:t xml:space="preserve"> </w:t>
                  </w:r>
                  <w:r>
                    <w:rPr>
                      <w:rFonts w:ascii="Verdana" w:hAnsi="Verdana"/>
                      <w:spacing w:val="-3"/>
                      <w:w w:val="86"/>
                    </w:rPr>
                    <w:t>t</w:t>
                  </w:r>
                  <w:r>
                    <w:rPr>
                      <w:rFonts w:ascii="Verdana" w:hAnsi="Verdana"/>
                      <w:spacing w:val="-1"/>
                      <w:w w:val="94"/>
                    </w:rPr>
                    <w:t>al</w:t>
                  </w:r>
                  <w:r>
                    <w:rPr>
                      <w:rFonts w:ascii="Verdana" w:hAnsi="Verdana"/>
                      <w:w w:val="94"/>
                    </w:rPr>
                    <w:t>i</w:t>
                  </w:r>
                  <w:r>
                    <w:rPr>
                      <w:rFonts w:ascii="Verdana" w:hAnsi="Verdana"/>
                      <w:spacing w:val="-17"/>
                    </w:rPr>
                    <w:t xml:space="preserve"> </w:t>
                  </w:r>
                  <w:r>
                    <w:rPr>
                      <w:rFonts w:ascii="Verdana" w:hAnsi="Verdana"/>
                      <w:spacing w:val="-1"/>
                      <w:w w:val="73"/>
                    </w:rPr>
                    <w:t>l</w:t>
                  </w:r>
                  <w:r>
                    <w:rPr>
                      <w:rFonts w:ascii="Verdana" w:hAnsi="Verdana"/>
                      <w:spacing w:val="-1"/>
                      <w:w w:val="111"/>
                    </w:rPr>
                    <w:t>a</w:t>
                  </w:r>
                  <w:r>
                    <w:rPr>
                      <w:rFonts w:ascii="Verdana" w:hAnsi="Verdana"/>
                      <w:w w:val="111"/>
                    </w:rPr>
                    <w:t>b</w:t>
                  </w:r>
                  <w:r>
                    <w:rPr>
                      <w:rFonts w:ascii="Verdana" w:hAnsi="Verdana"/>
                      <w:w w:val="92"/>
                    </w:rPr>
                    <w:t>o</w:t>
                  </w:r>
                  <w:r>
                    <w:rPr>
                      <w:rFonts w:ascii="Verdana" w:hAnsi="Verdana"/>
                      <w:spacing w:val="-3"/>
                      <w:w w:val="92"/>
                    </w:rPr>
                    <w:t>r</w:t>
                  </w:r>
                  <w:r>
                    <w:rPr>
                      <w:rFonts w:ascii="Verdana" w:hAnsi="Verdana"/>
                      <w:spacing w:val="-1"/>
                      <w:w w:val="105"/>
                    </w:rPr>
                    <w:t>ato</w:t>
                  </w:r>
                  <w:r>
                    <w:rPr>
                      <w:rFonts w:ascii="Verdana" w:hAnsi="Verdana"/>
                      <w:spacing w:val="-2"/>
                      <w:w w:val="70"/>
                    </w:rPr>
                    <w:t>r</w:t>
                  </w:r>
                  <w:r>
                    <w:rPr>
                      <w:rFonts w:ascii="Verdana" w:hAnsi="Verdana"/>
                      <w:w w:val="73"/>
                    </w:rPr>
                    <w:t>i</w:t>
                  </w:r>
                  <w:r>
                    <w:rPr>
                      <w:rFonts w:ascii="Verdana" w:hAnsi="Verdana"/>
                      <w:spacing w:val="-14"/>
                    </w:rPr>
                    <w:t xml:space="preserve"> </w:t>
                  </w:r>
                  <w:r>
                    <w:rPr>
                      <w:rFonts w:ascii="Verdana" w:hAnsi="Verdana"/>
                      <w:w w:val="109"/>
                    </w:rPr>
                    <w:t>è</w:t>
                  </w:r>
                  <w:r>
                    <w:rPr>
                      <w:rFonts w:ascii="Verdana" w:hAnsi="Verdana"/>
                      <w:spacing w:val="-18"/>
                    </w:rPr>
                    <w:t xml:space="preserve"> </w:t>
                  </w:r>
                  <w:r>
                    <w:rPr>
                      <w:rFonts w:ascii="Verdana" w:hAnsi="Verdana"/>
                      <w:w w:val="74"/>
                    </w:rPr>
                    <w:t>s</w:t>
                  </w:r>
                  <w:r>
                    <w:rPr>
                      <w:rFonts w:ascii="Verdana" w:hAnsi="Verdana"/>
                      <w:w w:val="101"/>
                    </w:rPr>
                    <w:t>tato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  <w:w w:val="70"/>
                    </w:rPr>
                    <w:t>r</w:t>
                  </w:r>
                  <w:r>
                    <w:rPr>
                      <w:rFonts w:ascii="Verdana" w:hAnsi="Verdana"/>
                      <w:spacing w:val="-2"/>
                      <w:w w:val="109"/>
                    </w:rPr>
                    <w:t>e</w:t>
                  </w:r>
                  <w:r>
                    <w:rPr>
                      <w:rFonts w:ascii="Verdana" w:hAnsi="Verdana"/>
                      <w:spacing w:val="-1"/>
                      <w:w w:val="94"/>
                    </w:rPr>
                    <w:t>al</w:t>
                  </w:r>
                  <w:r>
                    <w:rPr>
                      <w:rFonts w:ascii="Verdana" w:hAnsi="Verdana"/>
                      <w:w w:val="94"/>
                    </w:rPr>
                    <w:t>i</w:t>
                  </w:r>
                  <w:r>
                    <w:rPr>
                      <w:rFonts w:ascii="Verdana" w:hAnsi="Verdana"/>
                      <w:spacing w:val="-3"/>
                      <w:w w:val="81"/>
                    </w:rPr>
                    <w:t>z</w:t>
                  </w:r>
                  <w:r>
                    <w:rPr>
                      <w:rFonts w:ascii="Verdana" w:hAnsi="Verdana"/>
                      <w:w w:val="99"/>
                    </w:rPr>
                    <w:t>zato</w:t>
                  </w:r>
                  <w:r>
                    <w:rPr>
                      <w:rFonts w:ascii="Verdana" w:hAnsi="Verdana"/>
                      <w:spacing w:val="-16"/>
                    </w:rPr>
                    <w:t xml:space="preserve"> </w:t>
                  </w:r>
                  <w:r>
                    <w:rPr>
                      <w:rFonts w:ascii="Verdana" w:hAnsi="Verdana"/>
                      <w:spacing w:val="-1"/>
                      <w:w w:val="73"/>
                    </w:rPr>
                    <w:t>i</w:t>
                  </w:r>
                  <w:r>
                    <w:rPr>
                      <w:rFonts w:ascii="Verdana" w:hAnsi="Verdana"/>
                      <w:w w:val="73"/>
                    </w:rPr>
                    <w:t>l</w:t>
                  </w:r>
                  <w:r>
                    <w:rPr>
                      <w:rFonts w:ascii="Verdana" w:hAnsi="Verdana"/>
                      <w:spacing w:val="-16"/>
                    </w:rPr>
                    <w:t xml:space="preserve"> </w:t>
                  </w:r>
                  <w:r>
                    <w:rPr>
                      <w:rFonts w:ascii="Verdana" w:hAnsi="Verdana"/>
                      <w:spacing w:val="1"/>
                      <w:w w:val="73"/>
                    </w:rPr>
                    <w:t>l</w:t>
                  </w:r>
                  <w:r>
                    <w:rPr>
                      <w:rFonts w:ascii="Verdana" w:hAnsi="Verdana"/>
                      <w:spacing w:val="-3"/>
                      <w:w w:val="114"/>
                    </w:rPr>
                    <w:t>a</w:t>
                  </w:r>
                  <w:r>
                    <w:rPr>
                      <w:rFonts w:ascii="Verdana" w:hAnsi="Verdana"/>
                      <w:spacing w:val="-1"/>
                      <w:w w:val="99"/>
                    </w:rPr>
                    <w:t>bo</w:t>
                  </w:r>
                  <w:r>
                    <w:rPr>
                      <w:rFonts w:ascii="Verdana" w:hAnsi="Verdana"/>
                      <w:w w:val="99"/>
                    </w:rPr>
                    <w:t>r</w:t>
                  </w:r>
                  <w:r>
                    <w:rPr>
                      <w:rFonts w:ascii="Verdana" w:hAnsi="Verdana"/>
                      <w:spacing w:val="-1"/>
                      <w:w w:val="105"/>
                    </w:rPr>
                    <w:t>at</w:t>
                  </w:r>
                  <w:r>
                    <w:rPr>
                      <w:rFonts w:ascii="Verdana" w:hAnsi="Verdana"/>
                      <w:spacing w:val="-4"/>
                      <w:w w:val="105"/>
                    </w:rPr>
                    <w:t>o</w:t>
                  </w:r>
                  <w:r>
                    <w:rPr>
                      <w:rFonts w:ascii="Verdana" w:hAnsi="Verdana"/>
                      <w:w w:val="70"/>
                    </w:rPr>
                    <w:t>r</w:t>
                  </w:r>
                  <w:r>
                    <w:rPr>
                      <w:rFonts w:ascii="Verdana" w:hAnsi="Verdana"/>
                      <w:spacing w:val="-1"/>
                      <w:w w:val="73"/>
                    </w:rPr>
                    <w:t>i</w:t>
                  </w:r>
                  <w:r>
                    <w:rPr>
                      <w:rFonts w:ascii="Verdana" w:hAnsi="Verdana"/>
                      <w:w w:val="108"/>
                    </w:rPr>
                    <w:t xml:space="preserve">o </w:t>
                  </w:r>
                  <w:r>
                    <w:rPr>
                      <w:spacing w:val="-1"/>
                    </w:rPr>
                    <w:t>de</w:t>
                  </w:r>
                  <w:r>
                    <w:t>l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sta</w:t>
                  </w:r>
                  <w:r>
                    <w:rPr>
                      <w:spacing w:val="-3"/>
                    </w:rPr>
                    <w:t>g</w:t>
                  </w:r>
                  <w:r>
                    <w:t>g</w:t>
                  </w:r>
                  <w:r>
                    <w:rPr>
                      <w:spacing w:val="1"/>
                    </w:rPr>
                    <w:t>i</w:t>
                  </w:r>
                  <w:r>
                    <w:t>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4"/>
                    </w:rPr>
                    <w:t>o</w:t>
                  </w:r>
                  <w:r>
                    <w:rPr>
                      <w:spacing w:val="-1"/>
                    </w:rPr>
                    <w:t>m</w:t>
                  </w:r>
                  <w:r>
                    <w:t>est</w:t>
                  </w:r>
                  <w:r>
                    <w:rPr>
                      <w:spacing w:val="-2"/>
                    </w:rPr>
                    <w:t>i</w:t>
                  </w:r>
                  <w:r>
                    <w:t>co: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"/>
                    </w:rPr>
                    <w:t>m</w:t>
                  </w:r>
                  <w:r>
                    <w:t>etodo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3"/>
                    </w:rPr>
                    <w:t>t</w:t>
                  </w:r>
                  <w:r>
                    <w:rPr>
                      <w:spacing w:val="1"/>
                    </w:rPr>
                    <w:t>i</w:t>
                  </w:r>
                  <w:r>
                    <w:rPr>
                      <w:spacing w:val="-1"/>
                    </w:rPr>
                    <w:t>l</w:t>
                  </w:r>
                  <w:r>
                    <w:t>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p</w:t>
                  </w:r>
                  <w:r>
                    <w:t>er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3"/>
                    </w:rPr>
                    <w:t>c</w:t>
                  </w:r>
                  <w:r>
                    <w:t>c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2"/>
                    </w:rPr>
                    <w:t>s</w:t>
                  </w:r>
                  <w:r>
                    <w:t>c</w:t>
                  </w:r>
                  <w:r>
                    <w:rPr>
                      <w:spacing w:val="-2"/>
                    </w:rPr>
                    <w:t>e</w:t>
                  </w:r>
                  <w:r>
                    <w:t>re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"/>
                    </w:rPr>
                    <w:t>l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t>e</w:t>
                  </w:r>
                  <w:r>
                    <w:rPr>
                      <w:spacing w:val="1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1"/>
                    </w:rPr>
                    <w:t>l</w:t>
                  </w:r>
                  <w:r>
                    <w:rPr>
                      <w:spacing w:val="1"/>
                    </w:rPr>
                    <w:t>i</w:t>
                  </w:r>
                  <w:r>
                    <w:t>tà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d</w:t>
                  </w:r>
                  <w:r>
                    <w:t>el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 xml:space="preserve">reno </w:t>
                  </w:r>
                  <w:proofErr w:type="gramStart"/>
                  <w:r>
                    <w:t>e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er</w:t>
                  </w:r>
                  <w:proofErr w:type="gramEnd"/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mp</w:t>
                  </w:r>
                  <w:r>
                    <w:t>ren</w:t>
                  </w:r>
                  <w:r>
                    <w:rPr>
                      <w:spacing w:val="-3"/>
                    </w:rPr>
                    <w:t>d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che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rPr>
                      <w:spacing w:val="-1"/>
                    </w:rPr>
                    <w:t>l</w:t>
                  </w:r>
                  <w:r>
                    <w:t>i</w:t>
                  </w:r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3"/>
                    </w:rPr>
                    <w:t>t</w:t>
                  </w:r>
                  <w:r>
                    <w:t>i</w:t>
                  </w:r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dom</w:t>
                  </w:r>
                  <w:r>
                    <w:t>es</w:t>
                  </w:r>
                  <w:r>
                    <w:rPr>
                      <w:spacing w:val="-3"/>
                    </w:rP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t>ci</w:t>
                  </w:r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3"/>
                    </w:rPr>
                    <w:t>d</w:t>
                  </w:r>
                  <w:r>
                    <w:t>ella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3"/>
                    </w:rPr>
                    <w:t>f</w:t>
                  </w:r>
                  <w:r>
                    <w:t>rut</w:t>
                  </w:r>
                  <w:r>
                    <w:rPr>
                      <w:spacing w:val="-1"/>
                    </w:rPr>
                    <w:t>t</w:t>
                  </w:r>
                  <w:r>
                    <w:t>a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3"/>
                    </w:rPr>
                    <w:t>d</w:t>
                  </w:r>
                  <w:r>
                    <w:t>ella</w:t>
                  </w:r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2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3"/>
                    </w:rPr>
                    <w:t>u</w:t>
                  </w:r>
                  <w:r>
                    <w:t>ra</w:t>
                  </w:r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sso</w:t>
                  </w:r>
                  <w:r>
                    <w:rPr>
                      <w:spacing w:val="-4"/>
                    </w:rPr>
                    <w:t>n</w:t>
                  </w:r>
                  <w:r>
                    <w:t>o es</w:t>
                  </w:r>
                  <w:r>
                    <w:rPr>
                      <w:spacing w:val="-2"/>
                    </w:rPr>
                    <w:t>s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1"/>
                    </w:rPr>
                    <w:t>l</w:t>
                  </w:r>
                  <w:r>
                    <w:rPr>
                      <w:spacing w:val="-1"/>
                    </w:rPr>
                    <w:t>m</w:t>
                  </w:r>
                  <w:r>
                    <w:t>en</w:t>
                  </w:r>
                  <w:r>
                    <w:rPr>
                      <w:spacing w:val="-3"/>
                    </w:rPr>
                    <w:t>t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1"/>
                    </w:rPr>
                    <w:t>li</w:t>
                  </w:r>
                  <w:r>
                    <w:t>z</w:t>
                  </w:r>
                  <w:r>
                    <w:rPr>
                      <w:spacing w:val="-3"/>
                    </w:rPr>
                    <w:t>z</w:t>
                  </w:r>
                  <w:r>
                    <w:rPr>
                      <w:spacing w:val="-1"/>
                    </w:rPr>
                    <w:t>at</w:t>
                  </w:r>
                  <w:r>
                    <w:t>i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ve</w:t>
                  </w:r>
                  <w:r>
                    <w:rPr>
                      <w:spacing w:val="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t>ul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>l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</w:t>
                  </w:r>
                  <w:r>
                    <w:rPr>
                      <w:spacing w:val="1"/>
                    </w:rPr>
                    <w:t>i</w:t>
                  </w:r>
                  <w:r>
                    <w:rPr>
                      <w:smallCaps/>
                      <w:w w:val="116"/>
                    </w:rPr>
                    <w:t>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</w:t>
                  </w:r>
                  <w:r>
                    <w:t>ro</w:t>
                  </w:r>
                  <w:r>
                    <w:rPr>
                      <w:spacing w:val="-1"/>
                    </w:rPr>
                    <w:t>d</w:t>
                  </w:r>
                  <w:r>
                    <w:t>ut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spacing w:val="-1"/>
                    </w:rPr>
                    <w:t>i</w:t>
                  </w:r>
                  <w:r>
                    <w:rPr>
                      <w:spacing w:val="2"/>
                    </w:rPr>
                    <w:t>v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>t</w:t>
                  </w:r>
                  <w:r>
                    <w:t>ur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l</w:t>
                  </w:r>
                  <w:r>
                    <w:t>e.</w:t>
                  </w:r>
                </w:p>
                <w:p w:rsidR="00795FF7" w:rsidRDefault="00302B14">
                  <w:pPr>
                    <w:pStyle w:val="Corpotesto"/>
                    <w:spacing w:before="160" w:line="216" w:lineRule="auto"/>
                    <w:ind w:left="64" w:right="64"/>
                    <w:jc w:val="both"/>
                  </w:pPr>
                  <w:r>
                    <w:t>Parallelamente ai laboratori sono stati somministrati ai genitori i vari questionari di progetto.</w:t>
                  </w:r>
                </w:p>
              </w:txbxContent>
            </v:textbox>
            <w10:wrap type="topAndBottom" anchorx="page"/>
          </v:shape>
        </w:pict>
      </w:r>
    </w:p>
    <w:p w:rsidR="00795FF7" w:rsidRDefault="00795FF7">
      <w:pPr>
        <w:pStyle w:val="Corpotesto"/>
        <w:rPr>
          <w:rFonts w:ascii="Carlito"/>
          <w:sz w:val="20"/>
        </w:rPr>
      </w:pPr>
    </w:p>
    <w:p w:rsidR="00795FF7" w:rsidRDefault="00795FF7">
      <w:pPr>
        <w:pStyle w:val="Corpotesto"/>
        <w:spacing w:before="12"/>
        <w:rPr>
          <w:rFonts w:ascii="Carlito"/>
          <w:sz w:val="12"/>
        </w:rPr>
      </w:pPr>
    </w:p>
    <w:p w:rsidR="00795FF7" w:rsidRDefault="00795FF7">
      <w:pPr>
        <w:spacing w:line="20" w:lineRule="exact"/>
        <w:rPr>
          <w:rFonts w:ascii="Carlito"/>
          <w:sz w:val="2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302B14">
      <w:pPr>
        <w:pStyle w:val="Corpotesto"/>
        <w:rPr>
          <w:rFonts w:ascii="Carlito"/>
          <w:sz w:val="20"/>
        </w:rPr>
      </w:pPr>
      <w:r>
        <w:lastRenderedPageBreak/>
        <w:pict>
          <v:rect id="_x0000_s1037" style="position:absolute;margin-left:139.8pt;margin-top:561.2pt;width:143.8pt;height:.5pt;z-index:15733248;mso-position-horizontal-relative:page;mso-position-vertical-relative:page" fillcolor="black" stroked="f">
            <w10:wrap anchorx="page" anchory="page"/>
          </v:rect>
        </w:pict>
      </w:r>
    </w:p>
    <w:p w:rsidR="00795FF7" w:rsidRDefault="00795FF7">
      <w:pPr>
        <w:pStyle w:val="Corpotesto"/>
        <w:spacing w:before="6"/>
        <w:rPr>
          <w:rFonts w:ascii="Carlito"/>
          <w:sz w:val="16"/>
        </w:rPr>
      </w:pPr>
    </w:p>
    <w:p w:rsidR="00795FF7" w:rsidRDefault="00302B14">
      <w:pPr>
        <w:pStyle w:val="Corpotesto"/>
        <w:spacing w:before="8"/>
        <w:rPr>
          <w:rFonts w:ascii="Carlito"/>
          <w:sz w:val="11"/>
        </w:rPr>
      </w:pPr>
      <w:r>
        <w:pict>
          <v:shape id="_x0000_s1036" type="#_x0000_t202" style="position:absolute;margin-left:81.6pt;margin-top:9.3pt;width:460.65pt;height:89.3pt;z-index:-15725056;mso-wrap-distance-left:0;mso-wrap-distance-right:0;mso-position-horizontal-relative:page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line="289" w:lineRule="exact"/>
                    <w:ind w:left="124"/>
                  </w:pPr>
                  <w:r>
                    <w:rPr>
                      <w:rFonts w:ascii="Verdana" w:hAnsi="Verdana"/>
                    </w:rPr>
                    <w:t xml:space="preserve">Nell’ambito del progetto </w:t>
                  </w:r>
                  <w:proofErr w:type="spellStart"/>
                  <w:r>
                    <w:rPr>
                      <w:rFonts w:ascii="Verdana" w:hAnsi="Verdana"/>
                    </w:rPr>
                    <w:t>Agriasilo</w:t>
                  </w:r>
                  <w:proofErr w:type="spellEnd"/>
                  <w:r>
                    <w:rPr>
                      <w:rFonts w:ascii="Verdana" w:hAnsi="Verdana"/>
                    </w:rPr>
                    <w:t xml:space="preserve"> in città, durante il mese di giugno il d</w:t>
                  </w:r>
                  <w:r>
                    <w:t>ipendente</w:t>
                  </w:r>
                </w:p>
                <w:p w:rsidR="00795FF7" w:rsidRDefault="00302B14">
                  <w:pPr>
                    <w:pStyle w:val="Corpotesto"/>
                    <w:spacing w:before="12" w:line="230" w:lineRule="auto"/>
                    <w:ind w:left="64"/>
                  </w:pPr>
                  <w:r>
                    <w:rPr>
                      <w:rFonts w:ascii="Verdana" w:hAnsi="Verdana"/>
                    </w:rPr>
                    <w:t xml:space="preserve">ha partecipato all’evento pubblico del progetto, che ha visto la partecipazione di </w:t>
                  </w:r>
                  <w:r>
                    <w:t>tutti i partner e di un ampio pubblico.</w:t>
                  </w:r>
                </w:p>
                <w:p w:rsidR="00795FF7" w:rsidRDefault="00302B14">
                  <w:pPr>
                    <w:pStyle w:val="Corpotesto"/>
                    <w:spacing w:before="136" w:line="242" w:lineRule="auto"/>
                    <w:ind w:left="64"/>
                    <w:rPr>
                      <w:rFonts w:ascii="Verdana" w:hAnsi="Verdana"/>
                    </w:rPr>
                  </w:pPr>
                  <w:r>
                    <w:t xml:space="preserve">È stato avviato un felice confronto sulla necessità di </w:t>
                  </w:r>
                  <w:proofErr w:type="gramStart"/>
                  <w:r>
                    <w:t>un educazione</w:t>
                  </w:r>
                  <w:proofErr w:type="gramEnd"/>
                  <w:r>
                    <w:t xml:space="preserve"> in natura e </w:t>
                  </w:r>
                  <w:r>
                    <w:rPr>
                      <w:rFonts w:ascii="Verdana" w:hAnsi="Verdana"/>
                    </w:rPr>
                    <w:t>dell’importanza di avviare una riflessione sul tema del “</w:t>
                  </w:r>
                  <w:proofErr w:type="spellStart"/>
                  <w:r>
                    <w:rPr>
                      <w:rFonts w:ascii="Verdana" w:hAnsi="Verdana"/>
                    </w:rPr>
                    <w:t>agriasilo</w:t>
                  </w:r>
                  <w:proofErr w:type="spellEnd"/>
                  <w:r>
                    <w:rPr>
                      <w:rFonts w:ascii="Verdana" w:hAnsi="Verdana"/>
                    </w:rPr>
                    <w:t xml:space="preserve"> in città”</w:t>
                  </w:r>
                </w:p>
              </w:txbxContent>
            </v:textbox>
            <w10:wrap type="topAndBottom" anchorx="page"/>
          </v:shape>
        </w:pict>
      </w:r>
    </w:p>
    <w:p w:rsidR="00795FF7" w:rsidRDefault="00795FF7">
      <w:pPr>
        <w:pStyle w:val="Corpotesto"/>
        <w:rPr>
          <w:rFonts w:ascii="Carlito"/>
          <w:sz w:val="20"/>
        </w:rPr>
      </w:pPr>
    </w:p>
    <w:p w:rsidR="00795FF7" w:rsidRDefault="00795FF7">
      <w:pPr>
        <w:pStyle w:val="Corpotesto"/>
        <w:spacing w:before="9"/>
        <w:rPr>
          <w:rFonts w:ascii="Carlito"/>
          <w:sz w:val="12"/>
        </w:rPr>
      </w:pPr>
    </w:p>
    <w:p w:rsidR="00795FF7" w:rsidRDefault="00795FF7">
      <w:pPr>
        <w:spacing w:line="20" w:lineRule="exact"/>
        <w:rPr>
          <w:rFonts w:ascii="Carlito"/>
          <w:sz w:val="2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302B14">
      <w:pPr>
        <w:pStyle w:val="Corpotesto"/>
        <w:spacing w:before="5"/>
        <w:rPr>
          <w:rFonts w:ascii="Carlito"/>
          <w:sz w:val="11"/>
        </w:rPr>
      </w:pPr>
      <w:r>
        <w:lastRenderedPageBreak/>
        <w:pict>
          <v:shape id="_x0000_s1032" type="#_x0000_t202" style="position:absolute;margin-left:81.6pt;margin-top:9.2pt;width:460.65pt;height:200.7pt;z-index:-15723520;mso-wrap-distance-left:0;mso-wrap-distance-right:0;mso-position-horizontal-relative:page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line="218" w:lineRule="auto"/>
                    <w:ind w:left="64" w:right="63"/>
                    <w:jc w:val="both"/>
                  </w:pPr>
                  <w:r>
                    <w:rPr>
                      <w:rFonts w:ascii="Verdana" w:hAnsi="Verdana"/>
                    </w:rPr>
                    <w:t>Nell’ambito</w:t>
                  </w:r>
                  <w:r>
                    <w:rPr>
                      <w:rFonts w:ascii="Verdana" w:hAnsi="Verdana"/>
                      <w:spacing w:val="-3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</w:t>
                  </w:r>
                  <w:r>
                    <w:rPr>
                      <w:rFonts w:ascii="Verdana" w:hAnsi="Verdana"/>
                      <w:spacing w:val="-28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progetto</w:t>
                  </w:r>
                  <w:r>
                    <w:rPr>
                      <w:rFonts w:ascii="Verdana" w:hAnsi="Verdana"/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</w:rPr>
                    <w:t>Agriasilo</w:t>
                  </w:r>
                  <w:proofErr w:type="spellEnd"/>
                  <w:r>
                    <w:rPr>
                      <w:rFonts w:ascii="Verdana" w:hAnsi="Verdana"/>
                      <w:spacing w:val="-3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in</w:t>
                  </w:r>
                  <w:r>
                    <w:rPr>
                      <w:rFonts w:ascii="Verdana" w:hAnsi="Verdana"/>
                      <w:spacing w:val="-3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città,</w:t>
                  </w:r>
                  <w:r>
                    <w:rPr>
                      <w:rFonts w:ascii="Verdana" w:hAnsi="Verdana"/>
                      <w:spacing w:val="-2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durante</w:t>
                  </w:r>
                  <w:r>
                    <w:rPr>
                      <w:rFonts w:ascii="Verdana" w:hAnsi="Verdana"/>
                      <w:spacing w:val="-2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il</w:t>
                  </w:r>
                  <w:r>
                    <w:rPr>
                      <w:rFonts w:ascii="Verdana" w:hAnsi="Verdana"/>
                      <w:spacing w:val="-28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mese</w:t>
                  </w:r>
                  <w:r>
                    <w:rPr>
                      <w:rFonts w:ascii="Verdana" w:hAnsi="Verdana"/>
                      <w:spacing w:val="-28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</w:t>
                  </w:r>
                  <w:r>
                    <w:rPr>
                      <w:rFonts w:ascii="Verdana" w:hAnsi="Verdana"/>
                      <w:spacing w:val="-2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luglio</w:t>
                  </w:r>
                  <w:r>
                    <w:rPr>
                      <w:rFonts w:ascii="Verdana" w:hAnsi="Verdana"/>
                      <w:spacing w:val="-25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stati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realizzati due eventi pubblici sul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progetto.</w:t>
                  </w:r>
                </w:p>
                <w:p w:rsidR="00795FF7" w:rsidRDefault="00302B14">
                  <w:pPr>
                    <w:pStyle w:val="Corpotesto"/>
                    <w:spacing w:before="153" w:line="218" w:lineRule="auto"/>
                    <w:ind w:left="64" w:right="67"/>
                    <w:jc w:val="both"/>
                  </w:pPr>
                  <w:r>
                    <w:t>Durante tali eventi realizzati nelle sedi delle aziende partner è stato pubblicizzato il progetto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varie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attività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che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fo</w:t>
                  </w:r>
                  <w:r>
                    <w:rPr>
                      <w:rFonts w:ascii="Verdana" w:hAnsi="Verdana"/>
                    </w:rPr>
                    <w:t>rmano</w:t>
                  </w:r>
                  <w:r>
                    <w:rPr>
                      <w:rFonts w:ascii="Verdana" w:hAnsi="Verdana"/>
                      <w:spacing w:val="-1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l’articolazione</w:t>
                  </w:r>
                  <w:r>
                    <w:rPr>
                      <w:rFonts w:ascii="Verdana" w:hAnsi="Verdana"/>
                      <w:spacing w:val="-16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dello</w:t>
                  </w:r>
                  <w:r>
                    <w:rPr>
                      <w:rFonts w:ascii="Verdana" w:hAnsi="Verdana"/>
                      <w:spacing w:val="-17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stesso.</w:t>
                  </w:r>
                  <w:r>
                    <w:rPr>
                      <w:rFonts w:ascii="Verdana" w:hAnsi="Verdana"/>
                      <w:spacing w:val="-21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</w:rPr>
                    <w:t>I</w:t>
                  </w:r>
                  <w:r>
                    <w:rPr>
                      <w:rFonts w:ascii="Verdana" w:hAnsi="Verdana"/>
                      <w:spacing w:val="-11"/>
                      <w:w w:val="95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confronti</w:t>
                  </w:r>
                  <w:r>
                    <w:rPr>
                      <w:rFonts w:ascii="Verdana" w:hAnsi="Verdana"/>
                      <w:spacing w:val="-15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con</w:t>
                  </w:r>
                  <w:r>
                    <w:rPr>
                      <w:rFonts w:ascii="Verdana" w:hAnsi="Verdana"/>
                      <w:spacing w:val="-2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 xml:space="preserve">i </w:t>
                  </w:r>
                  <w:r>
                    <w:t>diversi partner di progetto hanno permesso un monitoraggio continuo delle attività e hanno facilitato il raggiungimento degli obiettivi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progettuali.</w:t>
                  </w:r>
                </w:p>
                <w:p w:rsidR="00795FF7" w:rsidRDefault="00302B14">
                  <w:pPr>
                    <w:pStyle w:val="Corpotesto"/>
                    <w:spacing w:before="137"/>
                    <w:ind w:left="64" w:right="62"/>
                    <w:jc w:val="both"/>
                    <w:rPr>
                      <w:rFonts w:ascii="Verdana" w:hAnsi="Verdana"/>
                    </w:rPr>
                  </w:pPr>
                  <w:r>
                    <w:t>Durante il mese di luglio alcune ore sono state dedicate agli aspetti amministrat</w:t>
                  </w:r>
                  <w:r>
                    <w:t xml:space="preserve">ivi, </w:t>
                  </w:r>
                  <w:r>
                    <w:rPr>
                      <w:rFonts w:ascii="Verdana" w:hAnsi="Verdana"/>
                    </w:rPr>
                    <w:t>quali l’elaborazione del</w:t>
                  </w:r>
                  <w:r>
                    <w:rPr>
                      <w:rFonts w:ascii="Verdana" w:hAnsi="Verdana"/>
                      <w:spacing w:val="-54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report.</w:t>
                  </w:r>
                </w:p>
                <w:p w:rsidR="00795FF7" w:rsidRDefault="00302B14">
                  <w:pPr>
                    <w:pStyle w:val="Corpotesto"/>
                    <w:spacing w:before="179" w:line="216" w:lineRule="auto"/>
                    <w:ind w:left="64" w:right="65"/>
                    <w:jc w:val="both"/>
                  </w:pPr>
                  <w:r>
                    <w:t>Infine, sono state strutturate le schede dei laboratori didattici realizzati, evidenziandone gli obiettivi e le varie fasi in cui è articolato il laboratorio.</w:t>
                  </w:r>
                </w:p>
              </w:txbxContent>
            </v:textbox>
            <w10:wrap type="topAndBottom" anchorx="page"/>
          </v:shape>
        </w:pict>
      </w:r>
    </w:p>
    <w:p w:rsidR="00795FF7" w:rsidRDefault="00795FF7">
      <w:pPr>
        <w:pStyle w:val="Corpotesto"/>
        <w:rPr>
          <w:rFonts w:ascii="Carlito"/>
          <w:sz w:val="20"/>
        </w:rPr>
      </w:pPr>
    </w:p>
    <w:p w:rsidR="00795FF7" w:rsidRDefault="00795FF7">
      <w:pPr>
        <w:pStyle w:val="Corpotesto"/>
        <w:spacing w:before="9"/>
        <w:rPr>
          <w:rFonts w:ascii="Carlito"/>
          <w:sz w:val="12"/>
        </w:rPr>
      </w:pPr>
    </w:p>
    <w:p w:rsidR="00795FF7" w:rsidRDefault="00795FF7">
      <w:pPr>
        <w:spacing w:line="20" w:lineRule="exact"/>
        <w:rPr>
          <w:rFonts w:ascii="Carlito"/>
          <w:sz w:val="2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302B14">
      <w:pPr>
        <w:pStyle w:val="Corpotesto"/>
        <w:spacing w:before="8"/>
        <w:rPr>
          <w:rFonts w:ascii="Carlito"/>
          <w:sz w:val="11"/>
        </w:rPr>
      </w:pPr>
      <w:r>
        <w:lastRenderedPageBreak/>
        <w:pict>
          <v:shape id="_x0000_s1028" type="#_x0000_t202" style="position:absolute;margin-left:81.6pt;margin-top:9.3pt;width:460.65pt;height:207.2pt;z-index:-15721984;mso-wrap-distance-left:0;mso-wrap-distance-right:0;mso-position-horizontal-relative:page" filled="f" strokeweight=".16936mm">
            <v:textbox inset="0,0,0,0">
              <w:txbxContent>
                <w:p w:rsidR="00795FF7" w:rsidRDefault="00302B14">
                  <w:pPr>
                    <w:pStyle w:val="Corpotesto"/>
                    <w:spacing w:line="289" w:lineRule="exact"/>
                    <w:ind w:left="64"/>
                    <w:jc w:val="both"/>
                  </w:pPr>
                  <w:r>
                    <w:t xml:space="preserve">Il mese di </w:t>
                  </w:r>
                  <w:proofErr w:type="gramStart"/>
                  <w:r>
                    <w:t>Settembre</w:t>
                  </w:r>
                  <w:proofErr w:type="gramEnd"/>
                  <w:r>
                    <w:t xml:space="preserve"> è stato dedicato alla raccolta dei dati di monitoraggio,</w:t>
                  </w:r>
                </w:p>
                <w:p w:rsidR="00795FF7" w:rsidRDefault="00302B14">
                  <w:pPr>
                    <w:pStyle w:val="Corpotesto"/>
                    <w:spacing w:before="21" w:line="220" w:lineRule="auto"/>
                    <w:ind w:left="64" w:right="62"/>
                    <w:jc w:val="both"/>
                  </w:pPr>
                  <w:r>
                    <w:rPr>
                      <w:rFonts w:ascii="Verdana" w:hAnsi="Verdana"/>
                    </w:rPr>
                    <w:t>all’organizzazione</w:t>
                  </w:r>
                  <w:r>
                    <w:rPr>
                      <w:rFonts w:ascii="Verdana" w:hAnsi="Verdana"/>
                      <w:spacing w:val="-1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e</w:t>
                  </w:r>
                  <w:r>
                    <w:rPr>
                      <w:rFonts w:ascii="Verdana" w:hAnsi="Verdana"/>
                      <w:spacing w:val="-13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alla</w:t>
                  </w:r>
                  <w:r>
                    <w:rPr>
                      <w:rFonts w:ascii="Verdana" w:hAnsi="Verdana"/>
                      <w:spacing w:val="-1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realizzazione</w:t>
                  </w:r>
                  <w:r>
                    <w:rPr>
                      <w:rFonts w:ascii="Verdana" w:hAnsi="Verdana"/>
                      <w:spacing w:val="-1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dell’incontro</w:t>
                  </w:r>
                  <w:r>
                    <w:rPr>
                      <w:rFonts w:ascii="Verdana" w:hAnsi="Verdana"/>
                      <w:spacing w:val="-1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di</w:t>
                  </w:r>
                  <w:r>
                    <w:rPr>
                      <w:rFonts w:ascii="Verdana" w:hAnsi="Verdana"/>
                      <w:spacing w:val="-10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formazione</w:t>
                  </w:r>
                  <w:r>
                    <w:rPr>
                      <w:rFonts w:ascii="Verdana" w:hAnsi="Verdana"/>
                      <w:spacing w:val="-12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rivolto</w:t>
                  </w:r>
                  <w:r>
                    <w:rPr>
                      <w:rFonts w:ascii="Verdana" w:hAnsi="Verdana"/>
                      <w:spacing w:val="-11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>ai</w:t>
                  </w:r>
                  <w:r>
                    <w:rPr>
                      <w:rFonts w:ascii="Verdana" w:hAnsi="Verdana"/>
                      <w:spacing w:val="-9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 xml:space="preserve">partner. Quest’ultimo </w:t>
                  </w:r>
                  <w:r>
                    <w:t xml:space="preserve">incontro, realizzato al Casale di </w:t>
                  </w:r>
                  <w:proofErr w:type="spellStart"/>
                  <w:r>
                    <w:t>Teverolaccio</w:t>
                  </w:r>
                  <w:proofErr w:type="spellEnd"/>
                  <w:r>
                    <w:t xml:space="preserve"> a Succivo, è stato </w:t>
                  </w:r>
                  <w:r>
                    <w:rPr>
                      <w:rFonts w:ascii="Verdana" w:hAnsi="Verdana"/>
                    </w:rPr>
                    <w:t>finalizzato a formare i partner di progetto sulla tematica dell’educaz</w:t>
                  </w:r>
                  <w:r>
                    <w:t xml:space="preserve">ione ambientale, al fine di realizzare laboratori </w:t>
                  </w:r>
                  <w:proofErr w:type="spellStart"/>
                  <w:r>
                    <w:t>ecodidattici</w:t>
                  </w:r>
                  <w:proofErr w:type="spellEnd"/>
                  <w:r>
                    <w:t xml:space="preserve"> che integrano la questione ambientale e le sue diverse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</w:t>
                  </w:r>
                  <w:r>
                    <w:t>ospettive.</w:t>
                  </w:r>
                </w:p>
                <w:p w:rsidR="00795FF7" w:rsidRDefault="00302B14">
                  <w:pPr>
                    <w:pStyle w:val="Corpotesto"/>
                    <w:spacing w:before="176" w:line="237" w:lineRule="auto"/>
                    <w:ind w:left="64" w:right="64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A tal fine sono state enunciate le diverse definizioni dell’educazione ambientale, </w:t>
                  </w:r>
                  <w:r>
                    <w:t xml:space="preserve">successivamente declinate nelle diverse prospettive di interesse per i bambini </w:t>
                  </w:r>
                  <w:r>
                    <w:rPr>
                      <w:rFonts w:ascii="Verdana" w:hAnsi="Verdana"/>
                    </w:rPr>
                    <w:t>destinatari del progetto “</w:t>
                  </w:r>
                  <w:proofErr w:type="spellStart"/>
                  <w:r>
                    <w:rPr>
                      <w:rFonts w:ascii="Verdana" w:hAnsi="Verdana"/>
                    </w:rPr>
                    <w:t>Agriasilo</w:t>
                  </w:r>
                  <w:proofErr w:type="spellEnd"/>
                  <w:r>
                    <w:rPr>
                      <w:rFonts w:ascii="Verdana" w:hAnsi="Verdana"/>
                    </w:rPr>
                    <w:t xml:space="preserve"> in città”.</w:t>
                  </w:r>
                </w:p>
                <w:p w:rsidR="00795FF7" w:rsidRDefault="00302B14">
                  <w:pPr>
                    <w:pStyle w:val="Corpotesto"/>
                    <w:spacing w:before="178" w:line="216" w:lineRule="auto"/>
                    <w:ind w:left="64" w:right="72"/>
                    <w:jc w:val="both"/>
                  </w:pPr>
                  <w:r>
                    <w:t>Quindi si è passati a discutere sugl</w:t>
                  </w:r>
                  <w:r>
                    <w:t xml:space="preserve">i obiettivi e sulla strutturazione dei vari laboratori didattici di educazione ambientale che sono stati sperimentati durante </w:t>
                  </w:r>
                  <w:proofErr w:type="gramStart"/>
                  <w:r>
                    <w:t>i progetto</w:t>
                  </w:r>
                  <w:proofErr w:type="gramEnd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795FF7" w:rsidRDefault="00795FF7">
      <w:pPr>
        <w:pStyle w:val="Corpotesto"/>
        <w:rPr>
          <w:rFonts w:ascii="Carlito"/>
          <w:sz w:val="20"/>
        </w:rPr>
      </w:pPr>
    </w:p>
    <w:p w:rsidR="00795FF7" w:rsidRDefault="00795FF7">
      <w:pPr>
        <w:pStyle w:val="Corpotesto"/>
        <w:spacing w:before="9"/>
        <w:rPr>
          <w:rFonts w:ascii="Carlito"/>
          <w:sz w:val="12"/>
        </w:rPr>
      </w:pPr>
    </w:p>
    <w:p w:rsidR="00795FF7" w:rsidRDefault="00795FF7">
      <w:pPr>
        <w:spacing w:line="20" w:lineRule="exact"/>
        <w:rPr>
          <w:rFonts w:ascii="Carlito"/>
          <w:sz w:val="2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  <w:bookmarkStart w:id="0" w:name="_GoBack"/>
      <w:bookmarkEnd w:id="0"/>
    </w:p>
    <w:p w:rsidR="00795FF7" w:rsidRDefault="00795FF7">
      <w:pPr>
        <w:pStyle w:val="Corpotesto"/>
        <w:spacing w:before="11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30287" cy="7628381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87" cy="7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F7" w:rsidRDefault="00795FF7">
      <w:pPr>
        <w:rPr>
          <w:rFonts w:ascii="Carlito"/>
          <w:sz w:val="20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795FF7">
      <w:pPr>
        <w:pStyle w:val="Corpotesto"/>
        <w:spacing w:before="11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60720" cy="4320540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F7" w:rsidRDefault="00795FF7">
      <w:pPr>
        <w:rPr>
          <w:rFonts w:ascii="Carlito"/>
          <w:sz w:val="20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795FF7">
      <w:pPr>
        <w:pStyle w:val="Corpotesto"/>
        <w:spacing w:before="11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30287" cy="7628381"/>
            <wp:effectExtent l="0" t="0" r="0" b="0"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87" cy="7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F7" w:rsidRDefault="00795FF7">
      <w:pPr>
        <w:rPr>
          <w:rFonts w:ascii="Carlito"/>
          <w:sz w:val="20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795FF7">
      <w:pPr>
        <w:pStyle w:val="Corpotesto"/>
        <w:spacing w:before="11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42371" cy="4809172"/>
            <wp:effectExtent l="0" t="0" r="0" b="0"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71" cy="48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F7" w:rsidRDefault="00795FF7">
      <w:pPr>
        <w:rPr>
          <w:rFonts w:ascii="Carlito"/>
          <w:sz w:val="20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795FF7">
      <w:pPr>
        <w:pStyle w:val="Corpotesto"/>
        <w:spacing w:before="11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60720" cy="7680959"/>
            <wp:effectExtent l="0" t="0" r="0" b="0"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FF7" w:rsidRDefault="00795FF7">
      <w:pPr>
        <w:rPr>
          <w:rFonts w:ascii="Carlito"/>
          <w:sz w:val="20"/>
        </w:rPr>
        <w:sectPr w:rsidR="00795FF7">
          <w:pgSz w:w="11910" w:h="16840"/>
          <w:pgMar w:top="1620" w:right="380" w:bottom="2960" w:left="1400" w:header="710" w:footer="2765" w:gutter="0"/>
          <w:cols w:space="720"/>
        </w:sectPr>
      </w:pPr>
    </w:p>
    <w:p w:rsidR="00795FF7" w:rsidRDefault="00795FF7">
      <w:pPr>
        <w:pStyle w:val="Corpotesto"/>
        <w:spacing w:before="9"/>
        <w:rPr>
          <w:rFonts w:ascii="Carlito"/>
          <w:sz w:val="3"/>
        </w:rPr>
      </w:pPr>
    </w:p>
    <w:p w:rsidR="00795FF7" w:rsidRDefault="00302B14">
      <w:pPr>
        <w:pStyle w:val="Corpotesto"/>
        <w:ind w:left="302"/>
        <w:rPr>
          <w:rFonts w:ascii="Carlito"/>
          <w:sz w:val="20"/>
        </w:rPr>
      </w:pPr>
      <w:r>
        <w:rPr>
          <w:rFonts w:ascii="Carlito"/>
          <w:noProof/>
          <w:sz w:val="20"/>
          <w:lang w:eastAsia="it-IT"/>
        </w:rPr>
        <w:drawing>
          <wp:inline distT="0" distB="0" distL="0" distR="0">
            <wp:extent cx="5760720" cy="4320540"/>
            <wp:effectExtent l="0" t="0" r="0" b="0"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FF7">
      <w:pgSz w:w="11910" w:h="16840"/>
      <w:pgMar w:top="1620" w:right="380" w:bottom="2960" w:left="1400" w:header="710" w:footer="2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B14" w:rsidRDefault="00302B14">
      <w:r>
        <w:separator/>
      </w:r>
    </w:p>
  </w:endnote>
  <w:endnote w:type="continuationSeparator" w:id="0">
    <w:p w:rsidR="00302B14" w:rsidRDefault="0030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altName w:val="Times New Roman"/>
    <w:charset w:val="00"/>
    <w:family w:val="auto"/>
    <w:pitch w:val="variable"/>
  </w:font>
  <w:font w:name="Liberation Sans Narrow">
    <w:altName w:val="Arial"/>
    <w:charset w:val="00"/>
    <w:family w:val="swiss"/>
    <w:pitch w:val="variable"/>
  </w:font>
  <w:font w:name="Carlito">
    <w:altName w:val="Arial"/>
    <w:charset w:val="00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F7" w:rsidRDefault="00302B14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358464" behindDoc="1" locked="0" layoutInCell="1" allowOverlap="1">
          <wp:simplePos x="0" y="0"/>
          <wp:positionH relativeFrom="page">
            <wp:posOffset>1080769</wp:posOffset>
          </wp:positionH>
          <wp:positionV relativeFrom="page">
            <wp:posOffset>9429115</wp:posOffset>
          </wp:positionV>
          <wp:extent cx="5657125" cy="81343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7125" cy="813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0.6pt;margin-top:692.65pt;width:402.7pt;height:38.85pt;z-index:-15957504;mso-position-horizontal-relative:page;mso-position-vertical-relative:page" filled="f" stroked="f">
          <v:textbox inset="0,0,0,0">
            <w:txbxContent>
              <w:p w:rsidR="00795FF7" w:rsidRDefault="00302B14">
                <w:pPr>
                  <w:spacing w:line="257" w:lineRule="exact"/>
                  <w:ind w:left="12" w:right="1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Terra Felix società cooperativa sociale</w:t>
                </w:r>
              </w:p>
              <w:p w:rsidR="00795FF7" w:rsidRDefault="00302B14">
                <w:pPr>
                  <w:spacing w:line="246" w:lineRule="exact"/>
                  <w:ind w:left="12" w:right="1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 xml:space="preserve">via </w:t>
                </w:r>
                <w:r>
                  <w:rPr>
                    <w:rFonts w:ascii="Verdana" w:hAnsi="Verdana"/>
                    <w:sz w:val="20"/>
                  </w:rPr>
                  <w:t xml:space="preserve">G. Marconi n. 67, 81030 Sant’Arpino </w:t>
                </w:r>
                <w:r>
                  <w:rPr>
                    <w:sz w:val="20"/>
                  </w:rPr>
                  <w:t>(CE), P.I. 03815880616</w:t>
                </w:r>
              </w:p>
              <w:p w:rsidR="00795FF7" w:rsidRDefault="00302B14">
                <w:pPr>
                  <w:spacing w:line="269" w:lineRule="exact"/>
                  <w:ind w:left="13" w:right="1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tel.</w:t>
                </w:r>
                <w:r>
                  <w:rPr>
                    <w:spacing w:val="-25"/>
                    <w:sz w:val="20"/>
                  </w:rPr>
                  <w:t xml:space="preserve"> </w:t>
                </w:r>
                <w:r>
                  <w:rPr>
                    <w:spacing w:val="-3"/>
                    <w:sz w:val="20"/>
                  </w:rPr>
                  <w:t>081-5011641</w:t>
                </w:r>
                <w:r>
                  <w:rPr>
                    <w:spacing w:val="-21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mob</w:t>
                </w:r>
                <w:proofErr w:type="spellEnd"/>
                <w:r>
                  <w:rPr>
                    <w:sz w:val="20"/>
                  </w:rPr>
                  <w:t>.</w:t>
                </w:r>
                <w:r>
                  <w:rPr>
                    <w:spacing w:val="-22"/>
                    <w:sz w:val="20"/>
                  </w:rPr>
                  <w:t xml:space="preserve"> </w:t>
                </w:r>
                <w:r>
                  <w:rPr>
                    <w:spacing w:val="-3"/>
                    <w:sz w:val="20"/>
                  </w:rPr>
                  <w:t>3473838405</w:t>
                </w:r>
                <w:r>
                  <w:rPr>
                    <w:spacing w:val="-22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sz w:val="20"/>
                  </w:rPr>
                  <w:t>–</w:t>
                </w:r>
                <w:r>
                  <w:rPr>
                    <w:rFonts w:ascii="Verdana" w:hAnsi="Verdana"/>
                    <w:spacing w:val="-3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fax.</w:t>
                </w:r>
                <w:r>
                  <w:rPr>
                    <w:spacing w:val="-2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081-19318538</w:t>
                </w:r>
                <w:r>
                  <w:rPr>
                    <w:spacing w:val="-22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sz w:val="20"/>
                  </w:rPr>
                  <w:t>–</w:t>
                </w:r>
                <w:r>
                  <w:rPr>
                    <w:rFonts w:ascii="Verdana" w:hAnsi="Verdana"/>
                    <w:spacing w:val="-37"/>
                    <w:sz w:val="20"/>
                  </w:rPr>
                  <w:t xml:space="preserve"> </w:t>
                </w:r>
                <w:hyperlink r:id="rId2">
                  <w:r>
                    <w:rPr>
                      <w:color w:val="0000FF"/>
                      <w:sz w:val="20"/>
                      <w:u w:val="single" w:color="0000FF"/>
                    </w:rPr>
                    <w:t>comunicazione@terrafelix.eu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B14" w:rsidRDefault="00302B14">
      <w:r>
        <w:separator/>
      </w:r>
    </w:p>
  </w:footnote>
  <w:footnote w:type="continuationSeparator" w:id="0">
    <w:p w:rsidR="00302B14" w:rsidRDefault="00302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F7" w:rsidRDefault="00302B14">
    <w:pPr>
      <w:pStyle w:val="Corpotesto"/>
      <w:spacing w:line="14" w:lineRule="auto"/>
      <w:rPr>
        <w:sz w:val="20"/>
      </w:rPr>
    </w:pPr>
    <w:r>
      <w:pict>
        <v:rect id="_x0000_s2051" style="position:absolute;margin-left:83.65pt;margin-top:67.3pt;width:456.55pt;height:3pt;z-index:-15959040;mso-position-horizontal-relative:page;mso-position-vertical-relative:page" fillcolor="#61232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2.65pt;margin-top:34.5pt;width:458.55pt;height:31.45pt;z-index:-15958528;mso-position-horizontal-relative:page;mso-position-vertical-relative:page" filled="f" stroked="f">
          <v:textbox inset="0,0,0,0">
            <w:txbxContent>
              <w:p w:rsidR="00795FF7" w:rsidRDefault="00302B14">
                <w:pPr>
                  <w:tabs>
                    <w:tab w:val="left" w:pos="1956"/>
                    <w:tab w:val="left" w:pos="9150"/>
                  </w:tabs>
                  <w:spacing w:line="629" w:lineRule="exact"/>
                  <w:ind w:left="20"/>
                  <w:rPr>
                    <w:sz w:val="48"/>
                  </w:rPr>
                </w:pPr>
                <w:r>
                  <w:rPr>
                    <w:w w:val="99"/>
                    <w:sz w:val="48"/>
                    <w:u w:val="single" w:color="612322"/>
                  </w:rPr>
                  <w:t xml:space="preserve"> </w:t>
                </w:r>
                <w:r>
                  <w:rPr>
                    <w:sz w:val="48"/>
                    <w:u w:val="single" w:color="612322"/>
                  </w:rPr>
                  <w:tab/>
                  <w:t xml:space="preserve">TERRA FELIX </w:t>
                </w:r>
                <w:proofErr w:type="spellStart"/>
                <w:r>
                  <w:rPr>
                    <w:sz w:val="48"/>
                    <w:u w:val="single" w:color="612322"/>
                  </w:rPr>
                  <w:t>soc</w:t>
                </w:r>
                <w:proofErr w:type="spellEnd"/>
                <w:r>
                  <w:rPr>
                    <w:sz w:val="48"/>
                    <w:u w:val="single" w:color="612322"/>
                  </w:rPr>
                  <w:t>.</w:t>
                </w:r>
                <w:r>
                  <w:rPr>
                    <w:spacing w:val="-9"/>
                    <w:sz w:val="48"/>
                    <w:u w:val="single" w:color="612322"/>
                  </w:rPr>
                  <w:t xml:space="preserve"> </w:t>
                </w:r>
                <w:r>
                  <w:rPr>
                    <w:sz w:val="48"/>
                    <w:u w:val="single" w:color="612322"/>
                  </w:rPr>
                  <w:t>coop.</w:t>
                </w:r>
                <w:r>
                  <w:rPr>
                    <w:sz w:val="48"/>
                    <w:u w:val="single" w:color="612322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95FF7"/>
    <w:rsid w:val="00302B14"/>
    <w:rsid w:val="0048301F"/>
    <w:rsid w:val="0079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99BE96"/>
  <w15:docId w15:val="{4D8042C8-A06F-4BBB-975B-B360094C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eXGyreAdventor" w:eastAsia="TeXGyreAdventor" w:hAnsi="TeXGyreAdventor" w:cs="TeXGyreAdventor"/>
      <w:lang w:val="it-IT"/>
    </w:rPr>
  </w:style>
  <w:style w:type="paragraph" w:styleId="Titolo1">
    <w:name w:val="heading 1"/>
    <w:basedOn w:val="Normale"/>
    <w:uiPriority w:val="1"/>
    <w:qFormat/>
    <w:pPr>
      <w:ind w:left="302" w:right="3069"/>
      <w:outlineLvl w:val="0"/>
    </w:pPr>
    <w:rPr>
      <w:rFonts w:ascii="Liberation Sans Narrow" w:eastAsia="Liberation Sans Narrow" w:hAnsi="Liberation Sans Narrow" w:cs="Liberation Sans Narrow"/>
      <w:b/>
      <w:bCs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629" w:lineRule="exact"/>
      <w:ind w:left="20"/>
    </w:pPr>
    <w:rPr>
      <w:sz w:val="48"/>
      <w:szCs w:val="48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zione@terrafelix.e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paola</cp:lastModifiedBy>
  <cp:revision>2</cp:revision>
  <dcterms:created xsi:type="dcterms:W3CDTF">2020-06-01T16:30:00Z</dcterms:created>
  <dcterms:modified xsi:type="dcterms:W3CDTF">2020-06-01T16:33:00Z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2020-06-01T00:00:00Z</vt:filetime>
  </property>
</Properties>
</file>